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44"/>
          <w:lang w:eastAsia="zh-Hans"/>
        </w:rPr>
      </w:pPr>
      <w:r>
        <w:rPr>
          <w:rFonts w:hint="eastAsia"/>
          <w:sz w:val="36"/>
          <w:szCs w:val="44"/>
          <w:lang w:val="en-US" w:eastAsia="zh-Hans"/>
        </w:rPr>
        <w:t>附件</w:t>
      </w:r>
      <w:r>
        <w:rPr>
          <w:rFonts w:hint="default"/>
          <w:sz w:val="36"/>
          <w:szCs w:val="44"/>
          <w:lang w:eastAsia="zh-Hans"/>
        </w:rPr>
        <w:t>3</w:t>
      </w:r>
    </w:p>
    <w:tbl>
      <w:tblPr>
        <w:tblW w:w="92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4605"/>
        <w:gridCol w:w="3310"/>
      </w:tblGrid>
      <w:tr>
        <w:trPr>
          <w:trHeight w:val="871" w:hRule="atLeast"/>
        </w:trPr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工作任务与要求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负责单位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115" w:hRule="atLeast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4月10日-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4月28日</w:t>
            </w:r>
          </w:p>
        </w:tc>
        <w:tc>
          <w:tcPr>
            <w:tcW w:w="4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大赛报名及学院推荐：1）参赛团队通过登录“全国大学生创业服务网”（cy.ncss.cn）唯一方式进行报名；2）学院提交第九届“互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联网+”大赛校内选拔赛报名汇总表。</w:t>
            </w:r>
          </w:p>
        </w:tc>
        <w:tc>
          <w:tcPr>
            <w:tcW w:w="3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Hans" w:bidi="ar"/>
              </w:rPr>
              <w:t>各班级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120" w:hRule="atLeast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eastAsia="zh-Hans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日</w:t>
            </w:r>
          </w:p>
        </w:tc>
        <w:tc>
          <w:tcPr>
            <w:tcW w:w="4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宿州航空职业学院首届互联网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eastAsia="zh-Hans" w:bidi="ar"/>
              </w:rPr>
              <w:t>+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创新创业大赛启动仪式</w:t>
            </w:r>
          </w:p>
        </w:tc>
        <w:tc>
          <w:tcPr>
            <w:tcW w:w="3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Hans" w:bidi="ar"/>
              </w:rPr>
              <w:t>宿州航空职业学院创新创业大赛组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lang w:val="en-US" w:eastAsia="zh-Hans" w:bidi="ar"/>
              </w:rPr>
              <w:t>委会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660" w:hRule="atLeast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default" w:ascii="宋体" w:hAnsi="宋体" w:eastAsia="仿宋_gb2312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月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eastAsia="zh-Hans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日</w:t>
            </w:r>
          </w:p>
        </w:tc>
        <w:tc>
          <w:tcPr>
            <w:tcW w:w="4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校级决赛，创新创业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Hans" w:bidi="ar"/>
              </w:rPr>
              <w:t>中心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根据省赛组委会分配名额，遴选学校代表队，并组织专家进行培训。</w:t>
            </w:r>
          </w:p>
        </w:tc>
        <w:tc>
          <w:tcPr>
            <w:tcW w:w="3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安徽省大赛组委会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234" w:hRule="atLeast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5月15日-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6月15日</w:t>
            </w:r>
          </w:p>
        </w:tc>
        <w:tc>
          <w:tcPr>
            <w:tcW w:w="4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安徽省赛网评，安徽省总决赛。</w:t>
            </w:r>
          </w:p>
        </w:tc>
        <w:tc>
          <w:tcPr>
            <w:tcW w:w="3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安徽省大赛组委会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780" w:hRule="atLeast"/>
        </w:trPr>
        <w:tc>
          <w:tcPr>
            <w:tcW w:w="13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待定</w:t>
            </w:r>
          </w:p>
        </w:tc>
        <w:tc>
          <w:tcPr>
            <w:tcW w:w="4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全国决赛：安徽省大赛组委会根据安徽省总决赛情况和全国总决赛分配的名额，遴选参加全国总决赛的候选项目。</w:t>
            </w:r>
          </w:p>
        </w:tc>
        <w:tc>
          <w:tcPr>
            <w:tcW w:w="3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安徽省大赛组委会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0" w:afterAutospacing="0" w:line="60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0" w:afterAutospacing="0" w:line="740" w:lineRule="atLeast"/>
        <w:ind w:left="0" w:right="0" w:firstLine="8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 </w:t>
      </w:r>
    </w:p>
    <w:p>
      <w:pPr>
        <w:rPr>
          <w:rFonts w:hint="default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B617"/>
    <w:rsid w:val="BFFFB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2023-04-14T10:53:00Z</dcterms:created>
  <dc:creator>懂得珍惜才会幸福づ</dc:creator>
  <cp:lastModifiedBy>懂得珍惜才会幸福づ</cp:lastModifiedBy>
  <dcterms:modified xsi:type="dcterms:W3CDTF">2023-04-14T11:00:37Z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12DDB844C4DEC87A28C03864F92BEFF4_41</vt:lpwstr>
  </property>
</Properties>
</file>